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0"/>
      </w:tblGrid>
      <w:tr w:rsidR="007B3007" w:rsidTr="00877A24">
        <w:trPr>
          <w:trHeight w:val="675"/>
        </w:trPr>
        <w:tc>
          <w:tcPr>
            <w:tcW w:w="14220" w:type="dxa"/>
            <w:shd w:val="clear" w:color="auto" w:fill="B2A1C7"/>
          </w:tcPr>
          <w:p w:rsidR="007B3007" w:rsidRDefault="007B3007" w:rsidP="008453DA">
            <w:pPr>
              <w:ind w:left="180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E75E1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Kurz </w:t>
            </w:r>
            <w:r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40"/>
                <w:szCs w:val="40"/>
              </w:rPr>
              <w:t>Psychoedukace</w:t>
            </w:r>
            <w:proofErr w:type="spellEnd"/>
            <w:r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u schizofrenie</w:t>
            </w:r>
          </w:p>
        </w:tc>
      </w:tr>
    </w:tbl>
    <w:p w:rsidR="007B3007" w:rsidRPr="00EE75E1" w:rsidRDefault="007B3007" w:rsidP="007B300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9:00-9:45</w:t>
            </w:r>
          </w:p>
          <w:p w:rsidR="008E5D17" w:rsidRDefault="007B3007" w:rsidP="007B3007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1</w:t>
            </w:r>
            <w:r w:rsidRPr="003C4185">
              <w:rPr>
                <w:rFonts w:asciiTheme="minorHAnsi" w:hAnsiTheme="minorHAnsi"/>
              </w:rPr>
              <w:t xml:space="preserve"> výukov</w:t>
            </w:r>
            <w:r>
              <w:rPr>
                <w:rFonts w:asciiTheme="minorHAnsi" w:hAnsiTheme="minorHAnsi"/>
              </w:rPr>
              <w:t>á</w:t>
            </w:r>
            <w:r w:rsidRPr="003C4185">
              <w:rPr>
                <w:rFonts w:asciiTheme="minorHAnsi" w:hAnsiTheme="minorHAnsi"/>
              </w:rPr>
              <w:t xml:space="preserve"> hodin</w:t>
            </w:r>
            <w:r>
              <w:rPr>
                <w:rFonts w:asciiTheme="minorHAnsi" w:hAnsiTheme="minorHAnsi"/>
              </w:rPr>
              <w:t>a</w:t>
            </w:r>
            <w:r w:rsidRPr="003C418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>L</w:t>
            </w:r>
            <w:r w:rsidRPr="00031F17">
              <w:rPr>
                <w:rFonts w:ascii="Calibri" w:hAnsi="Calibri"/>
              </w:rPr>
              <w:t xml:space="preserve">ogistika </w:t>
            </w:r>
            <w:proofErr w:type="spellStart"/>
            <w:r w:rsidRPr="00031F17">
              <w:rPr>
                <w:rFonts w:ascii="Calibri" w:hAnsi="Calibri"/>
              </w:rPr>
              <w:t>psychoedukačních</w:t>
            </w:r>
            <w:proofErr w:type="spellEnd"/>
            <w:r w:rsidRPr="00031F17">
              <w:rPr>
                <w:rFonts w:ascii="Calibri" w:hAnsi="Calibri"/>
              </w:rPr>
              <w:t xml:space="preserve"> programů</w:t>
            </w:r>
            <w:r>
              <w:rPr>
                <w:rFonts w:ascii="Calibri" w:hAnsi="Calibri"/>
              </w:rPr>
              <w:t xml:space="preserve">: základní formy, typy, uspořádání, jak zorganizovat kurz, </w:t>
            </w:r>
            <w:r w:rsidRPr="00464233">
              <w:rPr>
                <w:rFonts w:ascii="Calibri" w:hAnsi="Calibri"/>
              </w:rPr>
              <w:t>koho, kdy, jak a kam pozvat</w:t>
            </w:r>
            <w:r>
              <w:rPr>
                <w:rFonts w:ascii="Calibri" w:hAnsi="Calibri"/>
              </w:rPr>
              <w:t>; materiály a pomůcky</w:t>
            </w:r>
          </w:p>
          <w:p w:rsidR="007B3007" w:rsidRP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Videoukázka </w:t>
            </w:r>
            <w:proofErr w:type="spellStart"/>
            <w:r>
              <w:rPr>
                <w:rFonts w:ascii="Calibri" w:hAnsi="Calibri"/>
              </w:rPr>
              <w:t>psychoedukace</w:t>
            </w:r>
            <w:proofErr w:type="spellEnd"/>
            <w:r>
              <w:rPr>
                <w:rFonts w:ascii="Calibri" w:hAnsi="Calibri"/>
              </w:rPr>
              <w:t xml:space="preserve"> v terénní praxi</w:t>
            </w:r>
            <w:r w:rsidR="008E5D17">
              <w:rPr>
                <w:rFonts w:ascii="Calibri" w:hAnsi="Calibri"/>
              </w:rPr>
              <w:t>.</w:t>
            </w:r>
          </w:p>
          <w:p w:rsidR="007B3007" w:rsidRPr="003C4185" w:rsidRDefault="007B3007" w:rsidP="007B30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 w:rsidRPr="003C4185">
              <w:rPr>
                <w:rFonts w:asciiTheme="minorHAnsi" w:hAnsiTheme="minorHAnsi"/>
                <w:b/>
              </w:rPr>
              <w:t>Ph.D</w:t>
            </w:r>
            <w:proofErr w:type="spellEnd"/>
            <w:r>
              <w:rPr>
                <w:rFonts w:asciiTheme="minorHAnsi" w:hAnsiTheme="minorHAnsi"/>
                <w:b/>
              </w:rPr>
              <w:t xml:space="preserve"> a PhDr. Karolina Dvorská</w:t>
            </w:r>
          </w:p>
          <w:p w:rsidR="007B3007" w:rsidRPr="003C4185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rPr>
          <w:trHeight w:val="1690"/>
        </w:trPr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10:00-11:30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2</w:t>
            </w:r>
            <w:r w:rsidRPr="003C4185">
              <w:rPr>
                <w:rFonts w:asciiTheme="minorHAnsi" w:hAnsiTheme="minorHAnsi"/>
              </w:rPr>
              <w:t xml:space="preserve"> výukové hodiny</w:t>
            </w:r>
            <w:r>
              <w:rPr>
                <w:rFonts w:asciiTheme="minorHAnsi" w:hAnsiTheme="minorHAnsi"/>
              </w:rPr>
              <w:t>)</w:t>
            </w:r>
          </w:p>
          <w:p w:rsidR="007B3007" w:rsidRPr="00B31425" w:rsidRDefault="007B3007" w:rsidP="007B3007">
            <w:pPr>
              <w:spacing w:line="360" w:lineRule="auto"/>
              <w:rPr>
                <w:rFonts w:ascii="Calibri" w:hAnsi="Calibri"/>
              </w:rPr>
            </w:pPr>
            <w:r w:rsidRPr="00B31425">
              <w:rPr>
                <w:rFonts w:ascii="Calibri" w:hAnsi="Calibri"/>
              </w:rPr>
              <w:t xml:space="preserve"> Jak provádět </w:t>
            </w:r>
            <w:proofErr w:type="spellStart"/>
            <w:r w:rsidRPr="00B31425">
              <w:rPr>
                <w:rFonts w:ascii="Calibri" w:hAnsi="Calibri"/>
              </w:rPr>
              <w:t>psychoedukaci</w:t>
            </w:r>
            <w:proofErr w:type="spellEnd"/>
            <w:r w:rsidRPr="00B31425">
              <w:rPr>
                <w:rFonts w:ascii="Calibri" w:hAnsi="Calibri"/>
              </w:rPr>
              <w:t xml:space="preserve"> krok za krokem</w:t>
            </w:r>
            <w:r>
              <w:rPr>
                <w:rFonts w:ascii="Calibri" w:hAnsi="Calibri"/>
              </w:rPr>
              <w:t xml:space="preserve"> I:</w:t>
            </w:r>
          </w:p>
          <w:p w:rsidR="007B3007" w:rsidRPr="00464233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64233">
              <w:rPr>
                <w:rFonts w:ascii="Calibri" w:hAnsi="Calibri"/>
              </w:rPr>
              <w:t>Co je to psychóza</w:t>
            </w:r>
          </w:p>
          <w:p w:rsidR="007B3007" w:rsidRPr="00464233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64233">
              <w:rPr>
                <w:rFonts w:ascii="Calibri" w:hAnsi="Calibri"/>
              </w:rPr>
              <w:t>Jak se psychóza projevuje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64233">
              <w:rPr>
                <w:rFonts w:ascii="Calibri" w:hAnsi="Calibri"/>
              </w:rPr>
              <w:t>Příčiny psychóz: Známe viníky?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Jak příznaky vznikají aneb co se děje v mozku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Jak psychotická onemocnění probíhají?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Prognóza 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 w:rsidRPr="003C4185">
              <w:rPr>
                <w:rFonts w:asciiTheme="minorHAnsi" w:hAnsiTheme="minorHAnsi"/>
                <w:b/>
              </w:rPr>
              <w:t>Ph.D</w:t>
            </w:r>
            <w:proofErr w:type="spellEnd"/>
            <w:r>
              <w:rPr>
                <w:rFonts w:asciiTheme="minorHAnsi" w:hAnsiTheme="minorHAnsi"/>
                <w:b/>
              </w:rPr>
              <w:t xml:space="preserve"> a PhDr. Karolina Dvorská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11:30-12:30</w:t>
            </w:r>
            <w:r w:rsidRPr="003C4185">
              <w:rPr>
                <w:rFonts w:asciiTheme="minorHAnsi" w:hAnsiTheme="minorHAnsi"/>
              </w:rPr>
              <w:t xml:space="preserve">                        </w:t>
            </w:r>
            <w:r w:rsidRPr="003C4185">
              <w:rPr>
                <w:rFonts w:asciiTheme="minorHAnsi" w:hAnsiTheme="minorHAnsi"/>
                <w:b/>
              </w:rPr>
              <w:t>Přestávka na oběd</w:t>
            </w:r>
          </w:p>
        </w:tc>
      </w:tr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12:30-14:00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2 </w:t>
            </w:r>
            <w:r w:rsidRPr="003C4185">
              <w:rPr>
                <w:rFonts w:asciiTheme="minorHAnsi" w:hAnsiTheme="minorHAnsi"/>
              </w:rPr>
              <w:t>výukov</w:t>
            </w:r>
            <w:r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    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B31425">
              <w:rPr>
                <w:rFonts w:ascii="Calibri" w:hAnsi="Calibri"/>
              </w:rPr>
              <w:t xml:space="preserve">Jak provádět </w:t>
            </w:r>
            <w:proofErr w:type="spellStart"/>
            <w:r w:rsidRPr="00B31425">
              <w:rPr>
                <w:rFonts w:ascii="Calibri" w:hAnsi="Calibri"/>
              </w:rPr>
              <w:t>psychoedukaci</w:t>
            </w:r>
            <w:proofErr w:type="spellEnd"/>
            <w:r w:rsidRPr="00B31425">
              <w:rPr>
                <w:rFonts w:ascii="Calibri" w:hAnsi="Calibri"/>
              </w:rPr>
              <w:t xml:space="preserve"> krok za krokem</w:t>
            </w:r>
            <w:r>
              <w:rPr>
                <w:rFonts w:ascii="Calibri" w:hAnsi="Calibri"/>
              </w:rPr>
              <w:t xml:space="preserve"> II:</w:t>
            </w:r>
          </w:p>
          <w:p w:rsidR="007B3007" w:rsidRP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Léčba 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Prevence relapsu 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Časné varovné příznaky: jak je rozpoznat, co dělat a co je to ITAREPS (Program prevence relapsu  s pomocí informačních technologií) 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Zdravý životní styl</w:t>
            </w:r>
          </w:p>
          <w:p w:rsidR="007B3007" w:rsidRPr="003C4185" w:rsidRDefault="007B3007" w:rsidP="007B30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 w:rsidRPr="003C4185">
              <w:rPr>
                <w:rFonts w:asciiTheme="minorHAnsi" w:hAnsiTheme="minorHAnsi"/>
                <w:b/>
              </w:rPr>
              <w:t>Ph.D</w:t>
            </w:r>
            <w:proofErr w:type="spellEnd"/>
            <w:r>
              <w:rPr>
                <w:rFonts w:asciiTheme="minorHAnsi" w:hAnsiTheme="minorHAnsi"/>
                <w:b/>
              </w:rPr>
              <w:t xml:space="preserve"> a PhDr. Karolina Dvorská</w:t>
            </w: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rPr>
          <w:trHeight w:val="841"/>
        </w:trPr>
        <w:tc>
          <w:tcPr>
            <w:tcW w:w="14144" w:type="dxa"/>
            <w:shd w:val="clear" w:color="auto" w:fill="auto"/>
          </w:tcPr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14:15 – 15:45</w:t>
            </w: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2 </w:t>
            </w:r>
            <w:r w:rsidRPr="003C4185">
              <w:rPr>
                <w:rFonts w:asciiTheme="minorHAnsi" w:hAnsiTheme="minorHAnsi"/>
              </w:rPr>
              <w:t>výukov</w:t>
            </w:r>
            <w:r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 </w:t>
            </w: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B31425">
              <w:rPr>
                <w:rFonts w:ascii="Calibri" w:hAnsi="Calibri"/>
              </w:rPr>
              <w:t xml:space="preserve">Jak provádět </w:t>
            </w:r>
            <w:proofErr w:type="spellStart"/>
            <w:r w:rsidRPr="00B31425">
              <w:rPr>
                <w:rFonts w:ascii="Calibri" w:hAnsi="Calibri"/>
              </w:rPr>
              <w:t>psychoedukaci</w:t>
            </w:r>
            <w:proofErr w:type="spellEnd"/>
            <w:r w:rsidRPr="00B31425">
              <w:rPr>
                <w:rFonts w:ascii="Calibri" w:hAnsi="Calibri"/>
              </w:rPr>
              <w:t xml:space="preserve"> krok za krokem</w:t>
            </w:r>
            <w:r>
              <w:rPr>
                <w:rFonts w:ascii="Calibri" w:hAnsi="Calibri"/>
              </w:rPr>
              <w:t xml:space="preserve"> III: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Psychoedukace</w:t>
            </w:r>
            <w:proofErr w:type="spellEnd"/>
            <w:r>
              <w:rPr>
                <w:rFonts w:ascii="Calibri" w:hAnsi="Calibri"/>
              </w:rPr>
              <w:t xml:space="preserve"> příbuzných a blízkých: nejčastější mýty sdílené příbuznými, komunikace s duševně nemocným a jak si </w:t>
            </w:r>
            <w:r w:rsidR="00CB4F50">
              <w:rPr>
                <w:rFonts w:ascii="Calibri" w:hAnsi="Calibri"/>
              </w:rPr>
              <w:t xml:space="preserve">mají příbuzní </w:t>
            </w:r>
            <w:r>
              <w:rPr>
                <w:rFonts w:ascii="Calibri" w:hAnsi="Calibri"/>
              </w:rPr>
              <w:t>zachovat vlastní životní rovnováhu</w:t>
            </w:r>
          </w:p>
          <w:p w:rsidR="007B3007" w:rsidRPr="003C4185" w:rsidRDefault="007B3007" w:rsidP="00877A24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  <w:r>
              <w:rPr>
                <w:rFonts w:asciiTheme="minorHAnsi" w:hAnsiTheme="minorHAnsi"/>
                <w:b/>
              </w:rPr>
              <w:t xml:space="preserve"> a </w:t>
            </w: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</w:t>
            </w:r>
          </w:p>
          <w:p w:rsidR="007B3007" w:rsidRPr="003C4185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rPr>
          <w:trHeight w:val="841"/>
        </w:trPr>
        <w:tc>
          <w:tcPr>
            <w:tcW w:w="14144" w:type="dxa"/>
            <w:shd w:val="clear" w:color="auto" w:fill="auto"/>
          </w:tcPr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16:00-17:00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(1 výuková hodina)  </w:t>
            </w:r>
          </w:p>
          <w:p w:rsidR="007B3007" w:rsidRPr="00B31425" w:rsidRDefault="007B3007" w:rsidP="007B3007">
            <w:pPr>
              <w:spacing w:line="360" w:lineRule="auto"/>
              <w:rPr>
                <w:rFonts w:ascii="Calibri" w:hAnsi="Calibri"/>
              </w:rPr>
            </w:pPr>
            <w:r w:rsidRPr="00B31425">
              <w:rPr>
                <w:rFonts w:ascii="Calibri" w:hAnsi="Calibri"/>
              </w:rPr>
              <w:t>Duševní servis pro budoucí lektory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si </w:t>
            </w:r>
            <w:r w:rsidR="00CB4F50">
              <w:rPr>
                <w:rFonts w:ascii="Calibri" w:hAnsi="Calibri"/>
              </w:rPr>
              <w:t xml:space="preserve">má lektor </w:t>
            </w:r>
            <w:r>
              <w:rPr>
                <w:rFonts w:ascii="Calibri" w:hAnsi="Calibri"/>
              </w:rPr>
              <w:t>zachovat vlastní duševní rovnováhu a nevyhořet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Sdílení osobních zkušeností z </w:t>
            </w:r>
            <w:proofErr w:type="spellStart"/>
            <w:r>
              <w:rPr>
                <w:rFonts w:ascii="Calibri" w:hAnsi="Calibri"/>
              </w:rPr>
              <w:t>psychoedukační</w:t>
            </w:r>
            <w:proofErr w:type="spellEnd"/>
            <w:r>
              <w:rPr>
                <w:rFonts w:ascii="Calibri" w:hAnsi="Calibri"/>
              </w:rPr>
              <w:t xml:space="preserve"> praxe, diskuse</w:t>
            </w: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  <w:r>
              <w:rPr>
                <w:rFonts w:asciiTheme="minorHAnsi" w:hAnsiTheme="minorHAnsi"/>
                <w:b/>
              </w:rPr>
              <w:t xml:space="preserve"> a </w:t>
            </w: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</w:t>
            </w:r>
          </w:p>
          <w:p w:rsidR="007B3007" w:rsidRPr="003C4185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17:00-17:30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Zpětná vazba</w:t>
            </w:r>
            <w:r>
              <w:rPr>
                <w:rFonts w:asciiTheme="minorHAnsi" w:hAnsiTheme="minorHAnsi"/>
              </w:rPr>
              <w:t xml:space="preserve">, </w:t>
            </w:r>
            <w:r w:rsidRPr="003C4185">
              <w:rPr>
                <w:rFonts w:asciiTheme="minorHAnsi" w:hAnsiTheme="minorHAnsi"/>
              </w:rPr>
              <w:t>evaluace</w:t>
            </w:r>
            <w:r w:rsidR="008E5D17">
              <w:rPr>
                <w:rFonts w:asciiTheme="minorHAnsi" w:hAnsiTheme="minorHAnsi"/>
              </w:rPr>
              <w:t>. Certifikát</w:t>
            </w:r>
            <w:r w:rsidR="00CB4F50">
              <w:rPr>
                <w:rFonts w:asciiTheme="minorHAnsi" w:hAnsiTheme="minorHAnsi"/>
              </w:rPr>
              <w:t>.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7B3007" w:rsidRPr="003C4185" w:rsidRDefault="007B3007" w:rsidP="007B3007">
      <w:pPr>
        <w:rPr>
          <w:rFonts w:asciiTheme="minorHAnsi" w:hAnsiTheme="minorHAnsi"/>
        </w:rPr>
      </w:pPr>
    </w:p>
    <w:p w:rsidR="007C574E" w:rsidRDefault="007C574E"/>
    <w:sectPr w:rsidR="007C574E" w:rsidSect="00885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E2" w:rsidRDefault="007070E2" w:rsidP="003E72FF">
      <w:r>
        <w:separator/>
      </w:r>
    </w:p>
  </w:endnote>
  <w:endnote w:type="continuationSeparator" w:id="0">
    <w:p w:rsidR="007070E2" w:rsidRDefault="007070E2" w:rsidP="003E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16" w:rsidRDefault="003B43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9C" w:rsidRDefault="003B4316" w:rsidP="0088539C">
    <w:pPr>
      <w:pStyle w:val="Zpat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16" w:rsidRDefault="003B43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E2" w:rsidRDefault="007070E2" w:rsidP="003E72FF">
      <w:r>
        <w:separator/>
      </w:r>
    </w:p>
  </w:footnote>
  <w:footnote w:type="continuationSeparator" w:id="0">
    <w:p w:rsidR="007070E2" w:rsidRDefault="007070E2" w:rsidP="003E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16" w:rsidRDefault="003B43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16" w:rsidRDefault="003B43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16" w:rsidRDefault="003B43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07"/>
    <w:rsid w:val="00021071"/>
    <w:rsid w:val="000F4C6E"/>
    <w:rsid w:val="00183A8E"/>
    <w:rsid w:val="00196BF4"/>
    <w:rsid w:val="00236399"/>
    <w:rsid w:val="002F5FB6"/>
    <w:rsid w:val="00306D35"/>
    <w:rsid w:val="003B4316"/>
    <w:rsid w:val="003E72FF"/>
    <w:rsid w:val="004D04AE"/>
    <w:rsid w:val="0069066C"/>
    <w:rsid w:val="007070E2"/>
    <w:rsid w:val="0072267C"/>
    <w:rsid w:val="007B3007"/>
    <w:rsid w:val="007C574E"/>
    <w:rsid w:val="008453DA"/>
    <w:rsid w:val="008E5D17"/>
    <w:rsid w:val="009F5D7C"/>
    <w:rsid w:val="00A96D49"/>
    <w:rsid w:val="00B35129"/>
    <w:rsid w:val="00BD2673"/>
    <w:rsid w:val="00C07FDE"/>
    <w:rsid w:val="00C35F4A"/>
    <w:rsid w:val="00C919D3"/>
    <w:rsid w:val="00CB4F50"/>
    <w:rsid w:val="00D25207"/>
    <w:rsid w:val="00DE0CF4"/>
    <w:rsid w:val="00F4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B30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7B30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7B30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4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43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B30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7B30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7B30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4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43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ruzickova</cp:lastModifiedBy>
  <cp:revision>3</cp:revision>
  <dcterms:created xsi:type="dcterms:W3CDTF">2018-01-03T08:47:00Z</dcterms:created>
  <dcterms:modified xsi:type="dcterms:W3CDTF">2018-01-03T09:00:00Z</dcterms:modified>
</cp:coreProperties>
</file>